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3D8B" w14:textId="44846E38" w:rsidR="00A6112F" w:rsidRDefault="00A6112F" w:rsidP="00D15946">
      <w:pPr>
        <w:jc w:val="center"/>
        <w:rPr>
          <w:b/>
          <w:sz w:val="36"/>
        </w:rPr>
      </w:pPr>
      <w:bookmarkStart w:id="0" w:name="_GoBack"/>
      <w:bookmarkEnd w:id="0"/>
      <w:r>
        <w:rPr>
          <w:b/>
          <w:noProof/>
          <w:sz w:val="36"/>
          <w:lang w:val="en-US"/>
        </w:rPr>
        <w:drawing>
          <wp:anchor distT="0" distB="0" distL="114300" distR="114300" simplePos="0" relativeHeight="251658240" behindDoc="1" locked="0" layoutInCell="1" allowOverlap="1" wp14:anchorId="42790F27" wp14:editId="5986C6FA">
            <wp:simplePos x="0" y="0"/>
            <wp:positionH relativeFrom="column">
              <wp:posOffset>2075701</wp:posOffset>
            </wp:positionH>
            <wp:positionV relativeFrom="paragraph">
              <wp:posOffset>-26403</wp:posOffset>
            </wp:positionV>
            <wp:extent cx="2628900" cy="463655"/>
            <wp:effectExtent l="0" t="0" r="0" b="0"/>
            <wp:wrapNone/>
            <wp:docPr id="1" name="Picture 1" descr="Macintosh HD:Users:Tina:Desktop:SAG-Logo-2014-12-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Desktop:SAG-Logo-2014-12-GRA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6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11553" w14:textId="77777777" w:rsidR="000916BC" w:rsidRDefault="000916BC" w:rsidP="002337E4">
      <w:pPr>
        <w:jc w:val="center"/>
        <w:rPr>
          <w:rFonts w:asciiTheme="majorHAnsi" w:hAnsiTheme="majorHAnsi"/>
          <w:b/>
          <w:sz w:val="36"/>
        </w:rPr>
      </w:pPr>
    </w:p>
    <w:p w14:paraId="19E51910" w14:textId="79978920" w:rsidR="005E0BDD" w:rsidRPr="005E0BDD" w:rsidRDefault="005E0BDD" w:rsidP="002337E4">
      <w:pPr>
        <w:jc w:val="center"/>
        <w:rPr>
          <w:rFonts w:asciiTheme="majorHAnsi" w:hAnsiTheme="majorHAnsi"/>
          <w:sz w:val="20"/>
          <w:szCs w:val="20"/>
        </w:rPr>
      </w:pPr>
      <w:r w:rsidRPr="005E0BDD">
        <w:rPr>
          <w:rFonts w:asciiTheme="majorHAnsi" w:hAnsiTheme="majorHAnsi"/>
          <w:sz w:val="20"/>
          <w:szCs w:val="20"/>
        </w:rPr>
        <w:t xml:space="preserve">Box 122 Smithers BC V0J 2N0  </w:t>
      </w:r>
      <w:r w:rsidRPr="005E0BDD">
        <w:rPr>
          <w:rFonts w:asciiTheme="majorHAnsi" w:hAnsiTheme="majorHAnsi"/>
          <w:sz w:val="20"/>
          <w:szCs w:val="20"/>
        </w:rPr>
        <w:tab/>
        <w:t xml:space="preserve"> </w:t>
      </w:r>
      <w:hyperlink r:id="rId6" w:history="1">
        <w:r w:rsidRPr="005E0BDD">
          <w:rPr>
            <w:rStyle w:val="Hyperlink"/>
            <w:rFonts w:asciiTheme="majorHAnsi" w:hAnsiTheme="majorHAnsi"/>
            <w:color w:val="auto"/>
            <w:sz w:val="20"/>
            <w:szCs w:val="20"/>
          </w:rPr>
          <w:t>info@smithersart.org</w:t>
        </w:r>
      </w:hyperlink>
      <w:r w:rsidRPr="005E0BDD">
        <w:rPr>
          <w:rFonts w:asciiTheme="majorHAnsi" w:hAnsiTheme="majorHAnsi"/>
          <w:sz w:val="20"/>
          <w:szCs w:val="20"/>
        </w:rPr>
        <w:tab/>
        <w:t>250-847-3898</w:t>
      </w:r>
      <w:r w:rsidRPr="005E0BDD">
        <w:rPr>
          <w:rFonts w:asciiTheme="majorHAnsi" w:hAnsiTheme="majorHAnsi"/>
          <w:sz w:val="20"/>
          <w:szCs w:val="20"/>
        </w:rPr>
        <w:tab/>
      </w:r>
      <w:r w:rsidRPr="005E0BDD">
        <w:rPr>
          <w:rFonts w:asciiTheme="majorHAnsi" w:hAnsiTheme="majorHAnsi"/>
          <w:sz w:val="20"/>
          <w:szCs w:val="20"/>
        </w:rPr>
        <w:tab/>
        <w:t>www.smithersart.org</w:t>
      </w:r>
    </w:p>
    <w:p w14:paraId="457497F2" w14:textId="1CDF1A23" w:rsidR="005E0BDD" w:rsidRDefault="005E0BDD" w:rsidP="002337E4">
      <w:pPr>
        <w:jc w:val="center"/>
        <w:rPr>
          <w:rFonts w:asciiTheme="majorHAnsi" w:hAnsiTheme="majorHAnsi"/>
          <w:b/>
          <w:sz w:val="36"/>
        </w:rPr>
      </w:pPr>
      <w:r>
        <w:rPr>
          <w:rFonts w:asciiTheme="majorHAnsi" w:hAnsiTheme="majorHAnsi"/>
          <w:b/>
          <w:noProof/>
          <w:sz w:val="36"/>
          <w:lang w:val="en-US"/>
        </w:rPr>
        <mc:AlternateContent>
          <mc:Choice Requires="wps">
            <w:drawing>
              <wp:anchor distT="0" distB="0" distL="114300" distR="114300" simplePos="0" relativeHeight="251659264" behindDoc="0" locked="0" layoutInCell="1" allowOverlap="1" wp14:anchorId="35FA6CBC" wp14:editId="4B6132A3">
                <wp:simplePos x="0" y="0"/>
                <wp:positionH relativeFrom="column">
                  <wp:posOffset>26670</wp:posOffset>
                </wp:positionH>
                <wp:positionV relativeFrom="paragraph">
                  <wp:posOffset>69525</wp:posOffset>
                </wp:positionV>
                <wp:extent cx="6615953" cy="7684"/>
                <wp:effectExtent l="38100" t="38100" r="52070" b="87630"/>
                <wp:wrapNone/>
                <wp:docPr id="2" name="Straight Connector 2"/>
                <wp:cNvGraphicFramePr/>
                <a:graphic xmlns:a="http://schemas.openxmlformats.org/drawingml/2006/main">
                  <a:graphicData uri="http://schemas.microsoft.com/office/word/2010/wordprocessingShape">
                    <wps:wsp>
                      <wps:cNvCnPr/>
                      <wps:spPr>
                        <a:xfrm>
                          <a:off x="0" y="0"/>
                          <a:ext cx="6615953" cy="76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45pt" to="52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" strokecolor="black [3200]" strokeweight="2pt">
                <v:shadow on="t" color="black" opacity="24903f" origin=",.5" offset="0,.55556mm"/>
              </v:line>
            </w:pict>
          </mc:Fallback>
        </mc:AlternateContent>
      </w:r>
    </w:p>
    <w:p w14:paraId="48149685" w14:textId="1C51397D" w:rsidR="005855B8" w:rsidRPr="00146C8D" w:rsidRDefault="000A07CB" w:rsidP="002337E4">
      <w:pPr>
        <w:jc w:val="center"/>
        <w:rPr>
          <w:rFonts w:asciiTheme="majorHAnsi" w:hAnsiTheme="majorHAnsi"/>
          <w:b/>
          <w:sz w:val="36"/>
        </w:rPr>
      </w:pPr>
      <w:r>
        <w:rPr>
          <w:rFonts w:asciiTheme="majorHAnsi" w:hAnsiTheme="majorHAnsi"/>
          <w:b/>
          <w:sz w:val="36"/>
        </w:rPr>
        <w:t>Artist Profile &amp; Art Sale</w:t>
      </w:r>
      <w:r w:rsidR="00D15946" w:rsidRPr="00146C8D">
        <w:rPr>
          <w:rFonts w:asciiTheme="majorHAnsi" w:hAnsiTheme="majorHAnsi"/>
          <w:b/>
          <w:sz w:val="36"/>
        </w:rPr>
        <w:t xml:space="preserve"> Contract</w:t>
      </w:r>
    </w:p>
    <w:p w14:paraId="58DF5165" w14:textId="77777777" w:rsidR="00D15946" w:rsidRPr="000916BC" w:rsidRDefault="00D15946" w:rsidP="00D15946">
      <w:pPr>
        <w:jc w:val="center"/>
        <w:rPr>
          <w:rFonts w:asciiTheme="majorHAnsi" w:hAnsiTheme="majorHAnsi"/>
          <w:b/>
        </w:rPr>
      </w:pPr>
    </w:p>
    <w:p w14:paraId="0A426ACF" w14:textId="5F88245F" w:rsidR="00D15946" w:rsidRPr="007A6AAB" w:rsidRDefault="000A07CB" w:rsidP="00146C8D">
      <w:pPr>
        <w:spacing w:line="276" w:lineRule="auto"/>
        <w:rPr>
          <w:rFonts w:asciiTheme="majorHAnsi" w:hAnsiTheme="majorHAnsi"/>
          <w:sz w:val="22"/>
          <w:szCs w:val="22"/>
        </w:rPr>
      </w:pPr>
      <w:r>
        <w:rPr>
          <w:rFonts w:ascii="Calibri" w:hAnsi="Calibri" w:cs="Arial"/>
          <w:sz w:val="22"/>
          <w:szCs w:val="22"/>
        </w:rPr>
        <w:t xml:space="preserve">During this extraordinary time of health crisis, the Smithers Art Gallery is committed to showcasing artists in order to fulfill our mission of </w:t>
      </w:r>
      <w:r w:rsidRPr="000A07CB">
        <w:rPr>
          <w:rFonts w:ascii="Calibri" w:hAnsi="Calibri" w:cs="Arial"/>
          <w:i/>
          <w:sz w:val="22"/>
          <w:szCs w:val="22"/>
        </w:rPr>
        <w:t>Creating Community through Art</w:t>
      </w:r>
      <w:r w:rsidR="00D15946" w:rsidRPr="007A6AAB">
        <w:rPr>
          <w:rFonts w:asciiTheme="majorHAnsi" w:hAnsiTheme="majorHAnsi"/>
          <w:sz w:val="22"/>
          <w:szCs w:val="22"/>
        </w:rPr>
        <w:t xml:space="preserve">. </w:t>
      </w:r>
      <w:r>
        <w:rPr>
          <w:rFonts w:asciiTheme="majorHAnsi" w:hAnsiTheme="majorHAnsi"/>
          <w:sz w:val="22"/>
          <w:szCs w:val="22"/>
        </w:rPr>
        <w:t xml:space="preserve">This is an open call for Bulkley Valley Artists, Regional Artists and all artists who have shown or applied to the gallery in the past to showcase your art through our social media. </w:t>
      </w:r>
    </w:p>
    <w:p w14:paraId="310835E1" w14:textId="77777777" w:rsidR="00D15946" w:rsidRPr="00A56B7B" w:rsidRDefault="00D15946" w:rsidP="00146C8D">
      <w:pPr>
        <w:spacing w:line="276" w:lineRule="auto"/>
        <w:rPr>
          <w:rFonts w:asciiTheme="majorHAnsi" w:hAnsiTheme="majorHAnsi"/>
          <w:sz w:val="16"/>
          <w:szCs w:val="16"/>
        </w:rPr>
      </w:pPr>
    </w:p>
    <w:p w14:paraId="2307D8CC" w14:textId="030F8611" w:rsidR="00D15946" w:rsidRPr="00A56B7B" w:rsidRDefault="00C5202C" w:rsidP="00146C8D">
      <w:pPr>
        <w:spacing w:line="276" w:lineRule="auto"/>
        <w:rPr>
          <w:rFonts w:asciiTheme="majorHAnsi" w:hAnsiTheme="majorHAnsi"/>
          <w:b/>
          <w:sz w:val="22"/>
          <w:szCs w:val="22"/>
          <w:u w:val="single"/>
        </w:rPr>
      </w:pPr>
      <w:r>
        <w:rPr>
          <w:rFonts w:asciiTheme="majorHAnsi" w:hAnsiTheme="majorHAnsi"/>
          <w:b/>
          <w:sz w:val="22"/>
          <w:szCs w:val="22"/>
          <w:u w:val="single"/>
        </w:rPr>
        <w:t>Bio</w:t>
      </w:r>
      <w:r w:rsidR="00D15946" w:rsidRPr="00A56B7B">
        <w:rPr>
          <w:rFonts w:asciiTheme="majorHAnsi" w:hAnsiTheme="majorHAnsi"/>
          <w:b/>
          <w:sz w:val="22"/>
          <w:szCs w:val="22"/>
          <w:u w:val="single"/>
        </w:rPr>
        <w:t>:</w:t>
      </w:r>
    </w:p>
    <w:p w14:paraId="5EB07C00" w14:textId="653348E1" w:rsidR="00D15946" w:rsidRPr="00A56B7B" w:rsidRDefault="00C5202C" w:rsidP="00146C8D">
      <w:pPr>
        <w:spacing w:line="276" w:lineRule="auto"/>
        <w:rPr>
          <w:rFonts w:asciiTheme="majorHAnsi" w:hAnsiTheme="majorHAnsi"/>
          <w:sz w:val="22"/>
          <w:szCs w:val="22"/>
        </w:rPr>
      </w:pPr>
      <w:r>
        <w:rPr>
          <w:rFonts w:asciiTheme="majorHAnsi" w:hAnsiTheme="majorHAnsi"/>
          <w:sz w:val="22"/>
          <w:szCs w:val="22"/>
        </w:rPr>
        <w:t xml:space="preserve">Please submit a </w:t>
      </w:r>
      <w:r w:rsidR="005317F0">
        <w:rPr>
          <w:rFonts w:asciiTheme="majorHAnsi" w:hAnsiTheme="majorHAnsi"/>
          <w:sz w:val="22"/>
          <w:szCs w:val="22"/>
        </w:rPr>
        <w:t>25</w:t>
      </w:r>
      <w:r>
        <w:rPr>
          <w:rFonts w:asciiTheme="majorHAnsi" w:hAnsiTheme="majorHAnsi"/>
          <w:sz w:val="22"/>
          <w:szCs w:val="22"/>
        </w:rPr>
        <w:t>-</w:t>
      </w:r>
      <w:r w:rsidR="005317F0">
        <w:rPr>
          <w:rFonts w:asciiTheme="majorHAnsi" w:hAnsiTheme="majorHAnsi"/>
          <w:sz w:val="22"/>
          <w:szCs w:val="22"/>
        </w:rPr>
        <w:t xml:space="preserve">100 </w:t>
      </w:r>
      <w:r>
        <w:rPr>
          <w:rFonts w:asciiTheme="majorHAnsi" w:hAnsiTheme="majorHAnsi"/>
          <w:sz w:val="22"/>
          <w:szCs w:val="22"/>
        </w:rPr>
        <w:t xml:space="preserve">word biography that is social media friendly and a photo of you (with your work or not). </w:t>
      </w:r>
    </w:p>
    <w:p w14:paraId="7D450DE9" w14:textId="77777777" w:rsidR="00A56B7B" w:rsidRPr="00A56B7B" w:rsidRDefault="00A56B7B" w:rsidP="00146C8D">
      <w:pPr>
        <w:spacing w:line="276" w:lineRule="auto"/>
        <w:rPr>
          <w:rFonts w:asciiTheme="majorHAnsi" w:hAnsiTheme="majorHAnsi"/>
          <w:b/>
          <w:sz w:val="16"/>
          <w:szCs w:val="16"/>
          <w:u w:val="single"/>
        </w:rPr>
      </w:pPr>
    </w:p>
    <w:p w14:paraId="4C61E605" w14:textId="77777777" w:rsidR="006C5B6F" w:rsidRPr="00A56B7B" w:rsidRDefault="006C5B6F" w:rsidP="006C5B6F">
      <w:pPr>
        <w:spacing w:line="276" w:lineRule="auto"/>
        <w:rPr>
          <w:rFonts w:asciiTheme="majorHAnsi" w:hAnsiTheme="majorHAnsi"/>
          <w:b/>
          <w:sz w:val="22"/>
          <w:szCs w:val="22"/>
          <w:u w:val="single"/>
        </w:rPr>
      </w:pPr>
      <w:r>
        <w:rPr>
          <w:rFonts w:asciiTheme="majorHAnsi" w:hAnsiTheme="majorHAnsi"/>
          <w:b/>
          <w:sz w:val="22"/>
          <w:szCs w:val="22"/>
          <w:u w:val="single"/>
        </w:rPr>
        <w:t>Availability of items</w:t>
      </w:r>
      <w:r w:rsidRPr="00A56B7B">
        <w:rPr>
          <w:rFonts w:asciiTheme="majorHAnsi" w:hAnsiTheme="majorHAnsi"/>
          <w:b/>
          <w:sz w:val="22"/>
          <w:szCs w:val="22"/>
          <w:u w:val="single"/>
        </w:rPr>
        <w:t>:</w:t>
      </w:r>
    </w:p>
    <w:p w14:paraId="57681BF2" w14:textId="55BC6211" w:rsidR="00384103" w:rsidRDefault="006C5B6F" w:rsidP="006C5B6F">
      <w:pPr>
        <w:spacing w:line="276" w:lineRule="auto"/>
        <w:rPr>
          <w:rFonts w:asciiTheme="majorHAnsi" w:hAnsiTheme="majorHAnsi" w:cstheme="majorHAnsi"/>
          <w:color w:val="666666"/>
          <w:sz w:val="21"/>
          <w:szCs w:val="21"/>
          <w:shd w:val="clear" w:color="auto" w:fill="FFFFFF"/>
        </w:rPr>
      </w:pPr>
      <w:r>
        <w:rPr>
          <w:rFonts w:asciiTheme="majorHAnsi" w:hAnsiTheme="majorHAnsi"/>
          <w:sz w:val="22"/>
          <w:szCs w:val="22"/>
        </w:rPr>
        <w:t xml:space="preserve">Limit of 5 pieces of art. Work submitted must be available for purchase and be put aside for </w:t>
      </w:r>
      <w:r w:rsidR="00C5202C">
        <w:rPr>
          <w:rFonts w:asciiTheme="majorHAnsi" w:hAnsiTheme="majorHAnsi"/>
          <w:sz w:val="22"/>
          <w:szCs w:val="22"/>
        </w:rPr>
        <w:t xml:space="preserve">sale </w:t>
      </w:r>
      <w:r>
        <w:rPr>
          <w:rFonts w:asciiTheme="majorHAnsi" w:hAnsiTheme="majorHAnsi"/>
          <w:sz w:val="22"/>
          <w:szCs w:val="22"/>
        </w:rPr>
        <w:t xml:space="preserve">through our online shop for 3 months.  </w:t>
      </w:r>
      <w:r w:rsidR="00475624">
        <w:rPr>
          <w:rFonts w:asciiTheme="majorHAnsi" w:hAnsiTheme="majorHAnsi"/>
          <w:sz w:val="22"/>
          <w:szCs w:val="22"/>
        </w:rPr>
        <w:t xml:space="preserve">Digital photos must be a clear and accurate portrayal of your work and be </w:t>
      </w:r>
      <w:r w:rsidR="00384103">
        <w:rPr>
          <w:rFonts w:asciiTheme="majorHAnsi" w:hAnsiTheme="majorHAnsi"/>
          <w:sz w:val="22"/>
          <w:szCs w:val="22"/>
        </w:rPr>
        <w:t xml:space="preserve">sent as high resolution jpegs.  </w:t>
      </w:r>
      <w:r w:rsidR="005E0BDD">
        <w:rPr>
          <w:rFonts w:asciiTheme="majorHAnsi" w:hAnsiTheme="majorHAnsi"/>
          <w:sz w:val="22"/>
          <w:szCs w:val="22"/>
        </w:rPr>
        <w:t xml:space="preserve">Click below for a </w:t>
      </w:r>
      <w:r w:rsidR="00384103" w:rsidRPr="00C5202C">
        <w:rPr>
          <w:rFonts w:asciiTheme="majorHAnsi" w:hAnsiTheme="majorHAnsi"/>
          <w:sz w:val="22"/>
          <w:szCs w:val="22"/>
        </w:rPr>
        <w:t xml:space="preserve"> good video </w:t>
      </w:r>
      <w:r w:rsidR="00384103" w:rsidRPr="00C5202C">
        <w:rPr>
          <w:rFonts w:asciiTheme="majorHAnsi" w:hAnsiTheme="majorHAnsi" w:cstheme="majorHAnsi"/>
          <w:sz w:val="22"/>
          <w:szCs w:val="22"/>
        </w:rPr>
        <w:t xml:space="preserve">tutorial </w:t>
      </w:r>
      <w:r w:rsidR="005E0BDD">
        <w:rPr>
          <w:rFonts w:asciiTheme="majorHAnsi" w:hAnsiTheme="majorHAnsi" w:cstheme="majorHAnsi"/>
          <w:sz w:val="22"/>
          <w:szCs w:val="22"/>
        </w:rPr>
        <w:t xml:space="preserve">on </w:t>
      </w:r>
      <w:r w:rsidR="00384103" w:rsidRPr="00C5202C">
        <w:rPr>
          <w:rFonts w:asciiTheme="majorHAnsi" w:hAnsiTheme="majorHAnsi" w:cstheme="majorHAnsi"/>
          <w:sz w:val="21"/>
          <w:szCs w:val="21"/>
          <w:shd w:val="clear" w:color="auto" w:fill="FFFFFF"/>
        </w:rPr>
        <w:t xml:space="preserve">"How to Photograph your art" by Tyler </w:t>
      </w:r>
      <w:proofErr w:type="spellStart"/>
      <w:r w:rsidR="00384103" w:rsidRPr="00C5202C">
        <w:rPr>
          <w:rFonts w:asciiTheme="majorHAnsi" w:hAnsiTheme="majorHAnsi" w:cstheme="majorHAnsi"/>
          <w:sz w:val="21"/>
          <w:szCs w:val="21"/>
          <w:shd w:val="clear" w:color="auto" w:fill="FFFFFF"/>
        </w:rPr>
        <w:t>Stalman</w:t>
      </w:r>
      <w:proofErr w:type="spellEnd"/>
      <w:r w:rsidR="00384103" w:rsidRPr="00C5202C">
        <w:rPr>
          <w:rFonts w:asciiTheme="majorHAnsi" w:hAnsiTheme="majorHAnsi" w:cstheme="majorHAnsi"/>
          <w:sz w:val="21"/>
          <w:szCs w:val="21"/>
          <w:shd w:val="clear" w:color="auto" w:fill="FFFFFF"/>
        </w:rPr>
        <w:t xml:space="preserve">, Production and direction by Tyler </w:t>
      </w:r>
      <w:proofErr w:type="spellStart"/>
      <w:r w:rsidR="00384103" w:rsidRPr="00C5202C">
        <w:rPr>
          <w:rFonts w:asciiTheme="majorHAnsi" w:hAnsiTheme="majorHAnsi" w:cstheme="majorHAnsi"/>
          <w:sz w:val="21"/>
          <w:szCs w:val="21"/>
          <w:shd w:val="clear" w:color="auto" w:fill="FFFFFF"/>
        </w:rPr>
        <w:t>Stalman</w:t>
      </w:r>
      <w:proofErr w:type="spellEnd"/>
      <w:r w:rsidR="00384103" w:rsidRPr="00C5202C">
        <w:rPr>
          <w:rFonts w:asciiTheme="majorHAnsi" w:hAnsiTheme="majorHAnsi" w:cstheme="majorHAnsi"/>
          <w:sz w:val="21"/>
          <w:szCs w:val="21"/>
          <w:shd w:val="clear" w:color="auto" w:fill="FFFFFF"/>
        </w:rPr>
        <w:t xml:space="preserve"> &amp; Jason Eng</w:t>
      </w:r>
      <w:r w:rsidR="005E0BDD">
        <w:rPr>
          <w:rFonts w:asciiTheme="majorHAnsi" w:hAnsiTheme="majorHAnsi" w:cstheme="majorHAnsi"/>
          <w:sz w:val="21"/>
          <w:szCs w:val="21"/>
          <w:shd w:val="clear" w:color="auto" w:fill="FFFFFF"/>
        </w:rPr>
        <w:t>.</w:t>
      </w:r>
      <w:r w:rsidR="00384103" w:rsidRPr="00C5202C">
        <w:rPr>
          <w:rFonts w:asciiTheme="majorHAnsi" w:hAnsiTheme="majorHAnsi" w:cstheme="majorHAnsi"/>
          <w:sz w:val="21"/>
          <w:szCs w:val="21"/>
          <w:shd w:val="clear" w:color="auto" w:fill="FFFFFF"/>
        </w:rPr>
        <w:t xml:space="preserve"> Created March 12, 2011 for </w:t>
      </w:r>
      <w:hyperlink r:id="rId7" w:history="1">
        <w:r w:rsidR="00384103" w:rsidRPr="00C5202C">
          <w:rPr>
            <w:rStyle w:val="Hyperlink"/>
            <w:rFonts w:asciiTheme="majorHAnsi" w:hAnsiTheme="majorHAnsi" w:cstheme="majorHAnsi"/>
            <w:color w:val="auto"/>
            <w:sz w:val="21"/>
            <w:szCs w:val="21"/>
            <w:u w:val="none"/>
            <w:shd w:val="clear" w:color="auto" w:fill="FFFFFF"/>
          </w:rPr>
          <w:t>saatchionline.com</w:t>
        </w:r>
      </w:hyperlink>
      <w:r w:rsidR="00384103" w:rsidRPr="00384103">
        <w:rPr>
          <w:rFonts w:asciiTheme="majorHAnsi" w:hAnsiTheme="majorHAnsi" w:cstheme="majorHAnsi"/>
          <w:color w:val="666666"/>
          <w:sz w:val="21"/>
          <w:szCs w:val="21"/>
          <w:shd w:val="clear" w:color="auto" w:fill="FFFFFF"/>
        </w:rPr>
        <w:t> </w:t>
      </w:r>
    </w:p>
    <w:p w14:paraId="5004F0F3" w14:textId="4BBCD600" w:rsidR="00384103" w:rsidRPr="005E0BDD" w:rsidRDefault="00E42BBC" w:rsidP="006C5B6F">
      <w:pPr>
        <w:spacing w:line="276" w:lineRule="auto"/>
        <w:rPr>
          <w:rFonts w:asciiTheme="majorHAnsi" w:hAnsiTheme="majorHAnsi" w:cstheme="majorHAnsi"/>
          <w:sz w:val="21"/>
          <w:szCs w:val="21"/>
          <w:shd w:val="clear" w:color="auto" w:fill="FFFFFF"/>
        </w:rPr>
      </w:pPr>
      <w:hyperlink r:id="rId8" w:history="1">
        <w:r w:rsidR="00384103" w:rsidRPr="005E0BDD">
          <w:rPr>
            <w:rStyle w:val="Hyperlink"/>
            <w:rFonts w:asciiTheme="majorHAnsi" w:hAnsiTheme="majorHAnsi" w:cstheme="majorHAnsi"/>
            <w:color w:val="auto"/>
            <w:sz w:val="21"/>
            <w:szCs w:val="21"/>
            <w:shd w:val="clear" w:color="auto" w:fill="FFFFFF"/>
          </w:rPr>
          <w:t>www.youtube.com/watch?time_continue=2&amp;v=Vpj28da03JQ&amp;feature=emb_title</w:t>
        </w:r>
      </w:hyperlink>
    </w:p>
    <w:p w14:paraId="4E070B13" w14:textId="77777777" w:rsidR="00384103" w:rsidRPr="00384103" w:rsidRDefault="00384103" w:rsidP="006C5B6F">
      <w:pPr>
        <w:spacing w:line="276" w:lineRule="auto"/>
        <w:rPr>
          <w:rFonts w:asciiTheme="majorHAnsi" w:hAnsiTheme="majorHAnsi" w:cstheme="majorHAnsi"/>
          <w:color w:val="666666"/>
          <w:sz w:val="21"/>
          <w:szCs w:val="21"/>
          <w:shd w:val="clear" w:color="auto" w:fill="FFFFFF"/>
        </w:rPr>
      </w:pPr>
    </w:p>
    <w:p w14:paraId="37FE4941" w14:textId="77777777" w:rsidR="00D15946" w:rsidRPr="00A56B7B" w:rsidRDefault="00D15946" w:rsidP="00146C8D">
      <w:pPr>
        <w:spacing w:line="276" w:lineRule="auto"/>
        <w:rPr>
          <w:rFonts w:asciiTheme="majorHAnsi" w:hAnsiTheme="majorHAnsi"/>
          <w:b/>
          <w:sz w:val="22"/>
          <w:szCs w:val="22"/>
          <w:u w:val="single"/>
        </w:rPr>
      </w:pPr>
      <w:r w:rsidRPr="00A56B7B">
        <w:rPr>
          <w:rFonts w:asciiTheme="majorHAnsi" w:hAnsiTheme="majorHAnsi"/>
          <w:b/>
          <w:sz w:val="22"/>
          <w:szCs w:val="22"/>
          <w:u w:val="single"/>
        </w:rPr>
        <w:t>Commission:</w:t>
      </w:r>
    </w:p>
    <w:p w14:paraId="77A5472A" w14:textId="44B51167" w:rsidR="00D15946" w:rsidRPr="00A56B7B" w:rsidRDefault="000A07CB" w:rsidP="00146C8D">
      <w:pPr>
        <w:spacing w:line="276" w:lineRule="auto"/>
        <w:rPr>
          <w:rFonts w:asciiTheme="majorHAnsi" w:hAnsiTheme="majorHAnsi"/>
          <w:sz w:val="22"/>
          <w:szCs w:val="22"/>
        </w:rPr>
      </w:pPr>
      <w:r>
        <w:rPr>
          <w:rFonts w:asciiTheme="majorHAnsi" w:hAnsiTheme="majorHAnsi"/>
          <w:sz w:val="22"/>
          <w:szCs w:val="22"/>
        </w:rPr>
        <w:t>The</w:t>
      </w:r>
      <w:r w:rsidR="00D15946" w:rsidRPr="00A56B7B">
        <w:rPr>
          <w:rFonts w:asciiTheme="majorHAnsi" w:hAnsiTheme="majorHAnsi"/>
          <w:sz w:val="22"/>
          <w:szCs w:val="22"/>
        </w:rPr>
        <w:t xml:space="preserve"> gallery will collect a commission rate of 25% from Smithers Art</w:t>
      </w:r>
      <w:r w:rsidR="009061D3" w:rsidRPr="00A56B7B">
        <w:rPr>
          <w:rFonts w:asciiTheme="majorHAnsi" w:hAnsiTheme="majorHAnsi"/>
          <w:sz w:val="22"/>
          <w:szCs w:val="22"/>
        </w:rPr>
        <w:t xml:space="preserve"> Gallery members and 30</w:t>
      </w:r>
      <w:r w:rsidR="00D15946" w:rsidRPr="00A56B7B">
        <w:rPr>
          <w:rFonts w:asciiTheme="majorHAnsi" w:hAnsiTheme="majorHAnsi"/>
          <w:sz w:val="22"/>
          <w:szCs w:val="22"/>
        </w:rPr>
        <w:t xml:space="preserve">% from non-members. </w:t>
      </w:r>
      <w:r w:rsidR="006C5B6F">
        <w:rPr>
          <w:rFonts w:asciiTheme="majorHAnsi" w:hAnsiTheme="majorHAnsi"/>
          <w:sz w:val="22"/>
          <w:szCs w:val="22"/>
        </w:rPr>
        <w:t xml:space="preserve">Membership </w:t>
      </w:r>
      <w:r w:rsidR="003078B6" w:rsidRPr="00A56B7B">
        <w:rPr>
          <w:rFonts w:asciiTheme="majorHAnsi" w:hAnsiTheme="majorHAnsi"/>
          <w:sz w:val="22"/>
          <w:szCs w:val="22"/>
        </w:rPr>
        <w:t>is $25 (valid from April 1, 20</w:t>
      </w:r>
      <w:r w:rsidR="006C5B6F">
        <w:rPr>
          <w:rFonts w:asciiTheme="majorHAnsi" w:hAnsiTheme="majorHAnsi"/>
          <w:sz w:val="22"/>
          <w:szCs w:val="22"/>
        </w:rPr>
        <w:t>20</w:t>
      </w:r>
      <w:r w:rsidR="003078B6" w:rsidRPr="00A56B7B">
        <w:rPr>
          <w:rFonts w:asciiTheme="majorHAnsi" w:hAnsiTheme="majorHAnsi"/>
          <w:sz w:val="22"/>
          <w:szCs w:val="22"/>
        </w:rPr>
        <w:t>-March 31, 202</w:t>
      </w:r>
      <w:r w:rsidR="006C5B6F">
        <w:rPr>
          <w:rFonts w:asciiTheme="majorHAnsi" w:hAnsiTheme="majorHAnsi"/>
          <w:sz w:val="22"/>
          <w:szCs w:val="22"/>
        </w:rPr>
        <w:t>1</w:t>
      </w:r>
      <w:r w:rsidR="003078B6" w:rsidRPr="00A56B7B">
        <w:rPr>
          <w:rFonts w:asciiTheme="majorHAnsi" w:hAnsiTheme="majorHAnsi"/>
          <w:sz w:val="22"/>
          <w:szCs w:val="22"/>
        </w:rPr>
        <w:t xml:space="preserve">) </w:t>
      </w:r>
      <w:r w:rsidR="006C5B6F">
        <w:rPr>
          <w:rFonts w:asciiTheme="majorHAnsi" w:hAnsiTheme="majorHAnsi"/>
          <w:sz w:val="22"/>
          <w:szCs w:val="22"/>
        </w:rPr>
        <w:t>and can be purchased on our website or by</w:t>
      </w:r>
      <w:r w:rsidR="003078B6" w:rsidRPr="00A56B7B">
        <w:rPr>
          <w:rFonts w:asciiTheme="majorHAnsi" w:hAnsiTheme="majorHAnsi"/>
          <w:sz w:val="22"/>
          <w:szCs w:val="22"/>
        </w:rPr>
        <w:t xml:space="preserve"> e-transfer to info@smithersart.org. </w:t>
      </w:r>
    </w:p>
    <w:p w14:paraId="1AA80D06" w14:textId="77777777" w:rsidR="003078B6" w:rsidRPr="00A56B7B" w:rsidRDefault="003078B6" w:rsidP="00146C8D">
      <w:pPr>
        <w:spacing w:line="276" w:lineRule="auto"/>
        <w:rPr>
          <w:rFonts w:asciiTheme="majorHAnsi" w:hAnsiTheme="majorHAnsi"/>
          <w:sz w:val="16"/>
          <w:szCs w:val="16"/>
        </w:rPr>
      </w:pPr>
    </w:p>
    <w:p w14:paraId="19F75168" w14:textId="77777777" w:rsidR="003078B6" w:rsidRPr="00A56B7B" w:rsidRDefault="00351826" w:rsidP="00146C8D">
      <w:pPr>
        <w:spacing w:line="276" w:lineRule="auto"/>
        <w:rPr>
          <w:rFonts w:asciiTheme="majorHAnsi" w:hAnsiTheme="majorHAnsi"/>
          <w:b/>
          <w:sz w:val="22"/>
          <w:szCs w:val="22"/>
          <w:u w:val="single"/>
        </w:rPr>
      </w:pPr>
      <w:r w:rsidRPr="00A56B7B">
        <w:rPr>
          <w:rFonts w:asciiTheme="majorHAnsi" w:hAnsiTheme="majorHAnsi"/>
          <w:b/>
          <w:sz w:val="22"/>
          <w:szCs w:val="22"/>
          <w:u w:val="single"/>
        </w:rPr>
        <w:t>Inventory and Pricing:</w:t>
      </w:r>
    </w:p>
    <w:p w14:paraId="130612EF" w14:textId="6A617FE7" w:rsidR="00351826" w:rsidRPr="00A56B7B" w:rsidRDefault="00313E61" w:rsidP="00146C8D">
      <w:pPr>
        <w:spacing w:line="276" w:lineRule="auto"/>
        <w:rPr>
          <w:rFonts w:asciiTheme="majorHAnsi" w:hAnsiTheme="majorHAnsi"/>
          <w:sz w:val="22"/>
          <w:szCs w:val="22"/>
        </w:rPr>
      </w:pPr>
      <w:r w:rsidRPr="00A56B7B">
        <w:rPr>
          <w:rFonts w:asciiTheme="majorHAnsi" w:hAnsiTheme="majorHAnsi"/>
          <w:sz w:val="22"/>
          <w:szCs w:val="22"/>
        </w:rPr>
        <w:t>You</w:t>
      </w:r>
      <w:r w:rsidR="00351826" w:rsidRPr="00A56B7B">
        <w:rPr>
          <w:rFonts w:asciiTheme="majorHAnsi" w:hAnsiTheme="majorHAnsi"/>
          <w:sz w:val="22"/>
          <w:szCs w:val="22"/>
        </w:rPr>
        <w:t xml:space="preserve"> are responsible for submitting an accurate inventory of each item </w:t>
      </w:r>
      <w:r w:rsidR="006C5B6F">
        <w:rPr>
          <w:rFonts w:asciiTheme="majorHAnsi" w:hAnsiTheme="majorHAnsi"/>
          <w:sz w:val="22"/>
          <w:szCs w:val="22"/>
        </w:rPr>
        <w:t xml:space="preserve">for sale. Please include the title of the piece, dimensions, medium used and price. </w:t>
      </w:r>
    </w:p>
    <w:p w14:paraId="6B110708" w14:textId="77777777" w:rsidR="00351826" w:rsidRPr="00A56B7B" w:rsidRDefault="00351826" w:rsidP="00146C8D">
      <w:pPr>
        <w:spacing w:line="276" w:lineRule="auto"/>
        <w:rPr>
          <w:rFonts w:asciiTheme="majorHAnsi" w:hAnsiTheme="majorHAnsi"/>
          <w:sz w:val="16"/>
          <w:szCs w:val="16"/>
        </w:rPr>
      </w:pPr>
    </w:p>
    <w:p w14:paraId="07479E31" w14:textId="77777777" w:rsidR="00351826" w:rsidRPr="00A56B7B" w:rsidRDefault="00351826" w:rsidP="00146C8D">
      <w:pPr>
        <w:spacing w:line="276" w:lineRule="auto"/>
        <w:rPr>
          <w:rFonts w:asciiTheme="majorHAnsi" w:hAnsiTheme="majorHAnsi"/>
          <w:b/>
          <w:sz w:val="22"/>
          <w:szCs w:val="22"/>
          <w:u w:val="single"/>
        </w:rPr>
      </w:pPr>
      <w:r w:rsidRPr="00A56B7B">
        <w:rPr>
          <w:rFonts w:asciiTheme="majorHAnsi" w:hAnsiTheme="majorHAnsi"/>
          <w:b/>
          <w:sz w:val="22"/>
          <w:szCs w:val="22"/>
          <w:u w:val="single"/>
        </w:rPr>
        <w:t>Tax:</w:t>
      </w:r>
    </w:p>
    <w:p w14:paraId="663E274E" w14:textId="4C45D503" w:rsidR="00351826" w:rsidRPr="00A56B7B" w:rsidRDefault="00351826" w:rsidP="00146C8D">
      <w:pPr>
        <w:spacing w:line="276" w:lineRule="auto"/>
        <w:rPr>
          <w:rFonts w:asciiTheme="majorHAnsi" w:hAnsiTheme="majorHAnsi"/>
          <w:sz w:val="22"/>
          <w:szCs w:val="22"/>
        </w:rPr>
      </w:pPr>
      <w:r w:rsidRPr="00A56B7B">
        <w:rPr>
          <w:rFonts w:asciiTheme="majorHAnsi" w:hAnsiTheme="majorHAnsi"/>
          <w:sz w:val="22"/>
          <w:szCs w:val="22"/>
        </w:rPr>
        <w:t xml:space="preserve">The Smithers Art Gallery is required </w:t>
      </w:r>
      <w:r w:rsidR="00E035F0" w:rsidRPr="00A56B7B">
        <w:rPr>
          <w:rFonts w:asciiTheme="majorHAnsi" w:hAnsiTheme="majorHAnsi"/>
          <w:sz w:val="22"/>
          <w:szCs w:val="22"/>
        </w:rPr>
        <w:t xml:space="preserve">to </w:t>
      </w:r>
      <w:r w:rsidRPr="00A56B7B">
        <w:rPr>
          <w:rFonts w:asciiTheme="majorHAnsi" w:hAnsiTheme="majorHAnsi"/>
          <w:sz w:val="22"/>
          <w:szCs w:val="22"/>
        </w:rPr>
        <w:t>add 7% PST to all sales</w:t>
      </w:r>
      <w:r w:rsidR="00E035F0" w:rsidRPr="00A56B7B">
        <w:rPr>
          <w:rFonts w:asciiTheme="majorHAnsi" w:hAnsiTheme="majorHAnsi"/>
          <w:sz w:val="22"/>
          <w:szCs w:val="22"/>
        </w:rPr>
        <w:t xml:space="preserve">. </w:t>
      </w:r>
      <w:r w:rsidR="000A07CB">
        <w:rPr>
          <w:rFonts w:asciiTheme="majorHAnsi" w:hAnsiTheme="majorHAnsi"/>
          <w:sz w:val="22"/>
          <w:szCs w:val="22"/>
        </w:rPr>
        <w:t>C</w:t>
      </w:r>
      <w:r w:rsidRPr="00A56B7B">
        <w:rPr>
          <w:rFonts w:asciiTheme="majorHAnsi" w:hAnsiTheme="majorHAnsi"/>
          <w:sz w:val="22"/>
          <w:szCs w:val="22"/>
        </w:rPr>
        <w:t>ommission is calculated on the pre-tax price of any sale.</w:t>
      </w:r>
    </w:p>
    <w:p w14:paraId="7976C5A8" w14:textId="77777777" w:rsidR="00351826" w:rsidRPr="00A56B7B" w:rsidRDefault="00351826" w:rsidP="00146C8D">
      <w:pPr>
        <w:spacing w:line="276" w:lineRule="auto"/>
        <w:rPr>
          <w:rFonts w:asciiTheme="majorHAnsi" w:hAnsiTheme="majorHAnsi"/>
          <w:sz w:val="16"/>
          <w:szCs w:val="16"/>
        </w:rPr>
      </w:pPr>
    </w:p>
    <w:p w14:paraId="1B961839" w14:textId="6C1D9BD7" w:rsidR="002477E0" w:rsidRPr="00A56B7B" w:rsidRDefault="006C5B6F" w:rsidP="00146C8D">
      <w:pPr>
        <w:spacing w:line="276" w:lineRule="auto"/>
        <w:rPr>
          <w:rFonts w:asciiTheme="majorHAnsi" w:hAnsiTheme="majorHAnsi"/>
          <w:b/>
          <w:sz w:val="22"/>
          <w:szCs w:val="22"/>
          <w:u w:val="single"/>
        </w:rPr>
      </w:pPr>
      <w:r>
        <w:rPr>
          <w:rFonts w:asciiTheme="majorHAnsi" w:hAnsiTheme="majorHAnsi"/>
          <w:b/>
          <w:sz w:val="22"/>
          <w:szCs w:val="22"/>
          <w:u w:val="single"/>
        </w:rPr>
        <w:t>Shipping &amp; Payment</w:t>
      </w:r>
      <w:r w:rsidR="002477E0" w:rsidRPr="00A56B7B">
        <w:rPr>
          <w:rFonts w:asciiTheme="majorHAnsi" w:hAnsiTheme="majorHAnsi"/>
          <w:b/>
          <w:sz w:val="22"/>
          <w:szCs w:val="22"/>
          <w:u w:val="single"/>
        </w:rPr>
        <w:t>:</w:t>
      </w:r>
    </w:p>
    <w:p w14:paraId="7CFCF34C" w14:textId="2553C624" w:rsidR="002477E0" w:rsidRPr="00A56B7B" w:rsidRDefault="006C5B6F" w:rsidP="00146C8D">
      <w:pPr>
        <w:spacing w:line="276" w:lineRule="auto"/>
        <w:rPr>
          <w:rFonts w:asciiTheme="majorHAnsi" w:hAnsiTheme="majorHAnsi"/>
          <w:sz w:val="22"/>
          <w:szCs w:val="22"/>
        </w:rPr>
      </w:pPr>
      <w:r>
        <w:rPr>
          <w:rFonts w:asciiTheme="majorHAnsi" w:hAnsiTheme="majorHAnsi"/>
          <w:sz w:val="22"/>
          <w:szCs w:val="22"/>
        </w:rPr>
        <w:t>If artwork sells</w:t>
      </w:r>
      <w:r w:rsidR="005E0BDD">
        <w:rPr>
          <w:rFonts w:asciiTheme="majorHAnsi" w:hAnsiTheme="majorHAnsi"/>
          <w:sz w:val="22"/>
          <w:szCs w:val="22"/>
        </w:rPr>
        <w:t>,</w:t>
      </w:r>
      <w:r>
        <w:rPr>
          <w:rFonts w:asciiTheme="majorHAnsi" w:hAnsiTheme="majorHAnsi"/>
          <w:sz w:val="22"/>
          <w:szCs w:val="22"/>
        </w:rPr>
        <w:t xml:space="preserve"> the artist will be responsible for shipping to the buyer and will be paid by the Smithers Gallery Association after the artwork is received</w:t>
      </w:r>
      <w:r w:rsidR="00F26838" w:rsidRPr="00A56B7B">
        <w:rPr>
          <w:rFonts w:asciiTheme="majorHAnsi" w:hAnsiTheme="majorHAnsi"/>
          <w:sz w:val="22"/>
          <w:szCs w:val="22"/>
        </w:rPr>
        <w:t xml:space="preserve">. </w:t>
      </w:r>
      <w:r w:rsidR="005E0BDD">
        <w:rPr>
          <w:rFonts w:asciiTheme="majorHAnsi" w:hAnsiTheme="majorHAnsi"/>
          <w:sz w:val="22"/>
          <w:szCs w:val="22"/>
        </w:rPr>
        <w:t>Alternatively, a</w:t>
      </w:r>
      <w:r>
        <w:rPr>
          <w:rFonts w:asciiTheme="majorHAnsi" w:hAnsiTheme="majorHAnsi"/>
          <w:sz w:val="22"/>
          <w:szCs w:val="22"/>
        </w:rPr>
        <w:t>rtwork may be dropped off at the Gallery for pickup by the purchaser - contact Nicole for details.</w:t>
      </w:r>
    </w:p>
    <w:p w14:paraId="608E45D5" w14:textId="77777777" w:rsidR="00F26838" w:rsidRPr="00A56B7B" w:rsidRDefault="00F26838" w:rsidP="00146C8D">
      <w:pPr>
        <w:spacing w:line="276" w:lineRule="auto"/>
        <w:rPr>
          <w:rFonts w:asciiTheme="majorHAnsi" w:hAnsiTheme="majorHAnsi"/>
          <w:sz w:val="16"/>
          <w:szCs w:val="16"/>
        </w:rPr>
      </w:pPr>
    </w:p>
    <w:p w14:paraId="751375CE" w14:textId="1C8D694B" w:rsidR="00F26838" w:rsidRPr="00A56B7B" w:rsidRDefault="00F26838" w:rsidP="00146C8D">
      <w:pPr>
        <w:spacing w:line="276" w:lineRule="auto"/>
        <w:rPr>
          <w:rFonts w:asciiTheme="majorHAnsi" w:hAnsiTheme="majorHAnsi"/>
          <w:b/>
          <w:sz w:val="22"/>
          <w:szCs w:val="22"/>
        </w:rPr>
      </w:pPr>
      <w:r w:rsidRPr="00A56B7B">
        <w:rPr>
          <w:rFonts w:asciiTheme="majorHAnsi" w:hAnsiTheme="majorHAnsi"/>
          <w:b/>
          <w:sz w:val="22"/>
          <w:szCs w:val="22"/>
        </w:rPr>
        <w:t xml:space="preserve">Please sign below and </w:t>
      </w:r>
      <w:r w:rsidR="00C5202C">
        <w:rPr>
          <w:rFonts w:asciiTheme="majorHAnsi" w:hAnsiTheme="majorHAnsi"/>
          <w:b/>
          <w:sz w:val="22"/>
          <w:szCs w:val="22"/>
        </w:rPr>
        <w:t xml:space="preserve">email </w:t>
      </w:r>
      <w:r w:rsidRPr="00A56B7B">
        <w:rPr>
          <w:rFonts w:asciiTheme="majorHAnsi" w:hAnsiTheme="majorHAnsi"/>
          <w:b/>
          <w:sz w:val="22"/>
          <w:szCs w:val="22"/>
        </w:rPr>
        <w:t xml:space="preserve">to the gallery </w:t>
      </w:r>
      <w:r w:rsidR="005E0BDD">
        <w:rPr>
          <w:rFonts w:asciiTheme="majorHAnsi" w:hAnsiTheme="majorHAnsi"/>
          <w:b/>
          <w:sz w:val="22"/>
          <w:szCs w:val="22"/>
        </w:rPr>
        <w:t>with your inventory list</w:t>
      </w:r>
      <w:r w:rsidR="00B829C1">
        <w:rPr>
          <w:rFonts w:asciiTheme="majorHAnsi" w:hAnsiTheme="majorHAnsi"/>
          <w:b/>
          <w:sz w:val="22"/>
          <w:szCs w:val="22"/>
        </w:rPr>
        <w:t>, bio and high resolution photos</w:t>
      </w:r>
      <w:r w:rsidRPr="00A56B7B">
        <w:rPr>
          <w:rFonts w:asciiTheme="majorHAnsi" w:hAnsiTheme="majorHAnsi"/>
          <w:b/>
          <w:sz w:val="22"/>
          <w:szCs w:val="22"/>
        </w:rPr>
        <w:t xml:space="preserve">. </w:t>
      </w:r>
    </w:p>
    <w:p w14:paraId="5E0D89C9" w14:textId="77777777" w:rsidR="00F26838" w:rsidRPr="00A56B7B" w:rsidRDefault="00F26838" w:rsidP="00146C8D">
      <w:pPr>
        <w:spacing w:line="276" w:lineRule="auto"/>
        <w:rPr>
          <w:rFonts w:asciiTheme="majorHAnsi" w:hAnsi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8012"/>
      </w:tblGrid>
      <w:tr w:rsidR="00B7515C" w:rsidRPr="0040777A" w14:paraId="098574E7" w14:textId="77777777" w:rsidTr="00BD30FD">
        <w:trPr>
          <w:trHeight w:val="432"/>
        </w:trPr>
        <w:tc>
          <w:tcPr>
            <w:tcW w:w="2216" w:type="dxa"/>
            <w:shd w:val="clear" w:color="auto" w:fill="auto"/>
            <w:vAlign w:val="bottom"/>
          </w:tcPr>
          <w:p w14:paraId="4C3B4C69" w14:textId="77777777" w:rsidR="00B7515C" w:rsidRPr="0040777A" w:rsidRDefault="00B7515C" w:rsidP="00BD30FD">
            <w:pPr>
              <w:rPr>
                <w:rFonts w:ascii="Calibri" w:hAnsi="Calibri" w:cs="Arial"/>
                <w:b/>
                <w:sz w:val="22"/>
                <w:szCs w:val="22"/>
              </w:rPr>
            </w:pPr>
            <w:r w:rsidRPr="0040777A">
              <w:rPr>
                <w:rFonts w:ascii="Calibri" w:hAnsi="Calibri" w:cs="Arial"/>
                <w:b/>
                <w:sz w:val="22"/>
                <w:szCs w:val="22"/>
              </w:rPr>
              <w:t>NAME</w:t>
            </w:r>
          </w:p>
        </w:tc>
        <w:tc>
          <w:tcPr>
            <w:tcW w:w="8012" w:type="dxa"/>
            <w:shd w:val="clear" w:color="auto" w:fill="auto"/>
            <w:vAlign w:val="bottom"/>
          </w:tcPr>
          <w:p w14:paraId="19EF39B4" w14:textId="77777777" w:rsidR="00B7515C" w:rsidRPr="0040777A" w:rsidRDefault="00B7515C" w:rsidP="00BD30FD">
            <w:pPr>
              <w:rPr>
                <w:rFonts w:ascii="Calibri" w:hAnsi="Calibri" w:cs="Arial"/>
                <w:sz w:val="22"/>
                <w:szCs w:val="22"/>
              </w:rPr>
            </w:pPr>
          </w:p>
        </w:tc>
      </w:tr>
      <w:tr w:rsidR="00B7515C" w:rsidRPr="0040777A" w14:paraId="11EF2871" w14:textId="77777777" w:rsidTr="00BD30FD">
        <w:trPr>
          <w:trHeight w:val="432"/>
        </w:trPr>
        <w:tc>
          <w:tcPr>
            <w:tcW w:w="2216" w:type="dxa"/>
            <w:shd w:val="clear" w:color="auto" w:fill="auto"/>
            <w:vAlign w:val="bottom"/>
          </w:tcPr>
          <w:p w14:paraId="5FE27278" w14:textId="77777777" w:rsidR="00B7515C" w:rsidRPr="0040777A" w:rsidRDefault="00B7515C" w:rsidP="00BD30FD">
            <w:pPr>
              <w:rPr>
                <w:rFonts w:ascii="Calibri" w:hAnsi="Calibri" w:cs="Arial"/>
                <w:b/>
                <w:sz w:val="22"/>
                <w:szCs w:val="22"/>
              </w:rPr>
            </w:pPr>
            <w:r w:rsidRPr="0040777A">
              <w:rPr>
                <w:rFonts w:ascii="Calibri" w:hAnsi="Calibri" w:cs="Arial"/>
                <w:b/>
                <w:sz w:val="22"/>
                <w:szCs w:val="22"/>
              </w:rPr>
              <w:t>ADDRESS</w:t>
            </w:r>
          </w:p>
        </w:tc>
        <w:tc>
          <w:tcPr>
            <w:tcW w:w="8012" w:type="dxa"/>
            <w:shd w:val="clear" w:color="auto" w:fill="auto"/>
            <w:vAlign w:val="bottom"/>
          </w:tcPr>
          <w:p w14:paraId="0D4E5A69" w14:textId="77777777" w:rsidR="00B7515C" w:rsidRPr="0040777A" w:rsidRDefault="00B7515C" w:rsidP="00BD30FD">
            <w:pPr>
              <w:rPr>
                <w:rFonts w:ascii="Calibri" w:hAnsi="Calibri" w:cs="Arial"/>
                <w:sz w:val="22"/>
                <w:szCs w:val="22"/>
              </w:rPr>
            </w:pPr>
          </w:p>
        </w:tc>
      </w:tr>
      <w:tr w:rsidR="00B7515C" w:rsidRPr="0040777A" w14:paraId="584A9E28" w14:textId="77777777" w:rsidTr="00BD30FD">
        <w:trPr>
          <w:trHeight w:val="432"/>
        </w:trPr>
        <w:tc>
          <w:tcPr>
            <w:tcW w:w="2216" w:type="dxa"/>
            <w:shd w:val="clear" w:color="auto" w:fill="auto"/>
            <w:vAlign w:val="bottom"/>
          </w:tcPr>
          <w:p w14:paraId="1EEF36AB" w14:textId="77777777" w:rsidR="00B7515C" w:rsidRPr="0040777A" w:rsidRDefault="00B7515C" w:rsidP="00BD30FD">
            <w:pPr>
              <w:rPr>
                <w:rFonts w:ascii="Calibri" w:hAnsi="Calibri" w:cs="Arial"/>
                <w:b/>
                <w:sz w:val="22"/>
                <w:szCs w:val="22"/>
              </w:rPr>
            </w:pPr>
            <w:r w:rsidRPr="0040777A">
              <w:rPr>
                <w:rFonts w:ascii="Calibri" w:hAnsi="Calibri" w:cs="Arial"/>
                <w:b/>
                <w:sz w:val="22"/>
                <w:szCs w:val="22"/>
              </w:rPr>
              <w:t>PHONE</w:t>
            </w:r>
          </w:p>
        </w:tc>
        <w:tc>
          <w:tcPr>
            <w:tcW w:w="8012" w:type="dxa"/>
            <w:shd w:val="clear" w:color="auto" w:fill="auto"/>
            <w:vAlign w:val="bottom"/>
          </w:tcPr>
          <w:p w14:paraId="5A10F9C3" w14:textId="77777777" w:rsidR="00B7515C" w:rsidRPr="0040777A" w:rsidRDefault="00B7515C" w:rsidP="00BD30FD">
            <w:pPr>
              <w:rPr>
                <w:rFonts w:ascii="Calibri" w:hAnsi="Calibri" w:cs="Arial"/>
                <w:sz w:val="22"/>
                <w:szCs w:val="22"/>
              </w:rPr>
            </w:pPr>
          </w:p>
        </w:tc>
      </w:tr>
      <w:tr w:rsidR="00B7515C" w:rsidRPr="0040777A" w14:paraId="2379CED5" w14:textId="77777777" w:rsidTr="00BD30FD">
        <w:trPr>
          <w:trHeight w:val="432"/>
        </w:trPr>
        <w:tc>
          <w:tcPr>
            <w:tcW w:w="2216" w:type="dxa"/>
            <w:shd w:val="clear" w:color="auto" w:fill="auto"/>
            <w:vAlign w:val="bottom"/>
          </w:tcPr>
          <w:p w14:paraId="41A24916" w14:textId="77777777" w:rsidR="00B7515C" w:rsidRPr="0040777A" w:rsidRDefault="00B7515C" w:rsidP="00BD30FD">
            <w:pPr>
              <w:rPr>
                <w:rFonts w:ascii="Calibri" w:hAnsi="Calibri" w:cs="Arial"/>
                <w:b/>
                <w:sz w:val="22"/>
                <w:szCs w:val="22"/>
              </w:rPr>
            </w:pPr>
            <w:r w:rsidRPr="0040777A">
              <w:rPr>
                <w:rFonts w:ascii="Calibri" w:hAnsi="Calibri" w:cs="Arial"/>
                <w:b/>
                <w:sz w:val="22"/>
                <w:szCs w:val="22"/>
              </w:rPr>
              <w:t>EMAIL</w:t>
            </w:r>
          </w:p>
        </w:tc>
        <w:tc>
          <w:tcPr>
            <w:tcW w:w="8012" w:type="dxa"/>
            <w:shd w:val="clear" w:color="auto" w:fill="auto"/>
            <w:vAlign w:val="bottom"/>
          </w:tcPr>
          <w:p w14:paraId="09DAA1B2" w14:textId="77777777" w:rsidR="00B7515C" w:rsidRPr="0040777A" w:rsidRDefault="00B7515C" w:rsidP="00BD30FD">
            <w:pPr>
              <w:rPr>
                <w:rFonts w:ascii="Calibri" w:hAnsi="Calibri" w:cs="Arial"/>
                <w:sz w:val="22"/>
                <w:szCs w:val="22"/>
              </w:rPr>
            </w:pPr>
          </w:p>
        </w:tc>
      </w:tr>
    </w:tbl>
    <w:p w14:paraId="2D9D5486" w14:textId="77777777" w:rsidR="00146C8D" w:rsidRPr="00A56B7B" w:rsidRDefault="00146C8D" w:rsidP="00146C8D">
      <w:pPr>
        <w:spacing w:line="276" w:lineRule="auto"/>
        <w:rPr>
          <w:rFonts w:asciiTheme="majorHAnsi" w:hAnsiTheme="majorHAnsi"/>
          <w:b/>
          <w:sz w:val="22"/>
          <w:szCs w:val="22"/>
        </w:rPr>
      </w:pPr>
    </w:p>
    <w:p w14:paraId="751F2736" w14:textId="24F5FA8E" w:rsidR="004A782C" w:rsidRPr="00146C8D" w:rsidRDefault="00F26838" w:rsidP="00146C8D">
      <w:pPr>
        <w:spacing w:line="276" w:lineRule="auto"/>
        <w:rPr>
          <w:rFonts w:asciiTheme="majorHAnsi" w:hAnsiTheme="majorHAnsi"/>
        </w:rPr>
      </w:pPr>
      <w:r w:rsidRPr="00A56B7B">
        <w:rPr>
          <w:rFonts w:asciiTheme="majorHAnsi" w:hAnsiTheme="majorHAnsi"/>
          <w:b/>
          <w:sz w:val="22"/>
          <w:szCs w:val="22"/>
        </w:rPr>
        <w:t>Signature: ______________________________________________</w:t>
      </w:r>
      <w:r w:rsidR="00B7515C">
        <w:rPr>
          <w:rFonts w:asciiTheme="majorHAnsi" w:hAnsiTheme="majorHAnsi"/>
          <w:b/>
          <w:sz w:val="22"/>
          <w:szCs w:val="22"/>
        </w:rPr>
        <w:tab/>
        <w:t>Date: _________________________________</w:t>
      </w:r>
    </w:p>
    <w:sectPr w:rsidR="004A782C" w:rsidRPr="00146C8D" w:rsidSect="00A56B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46"/>
    <w:rsid w:val="000916BC"/>
    <w:rsid w:val="000A07CB"/>
    <w:rsid w:val="00130810"/>
    <w:rsid w:val="00141F45"/>
    <w:rsid w:val="00146C8D"/>
    <w:rsid w:val="001E5FB6"/>
    <w:rsid w:val="002337E4"/>
    <w:rsid w:val="002477E0"/>
    <w:rsid w:val="003078B6"/>
    <w:rsid w:val="00313E61"/>
    <w:rsid w:val="00351826"/>
    <w:rsid w:val="00384103"/>
    <w:rsid w:val="00475624"/>
    <w:rsid w:val="004A782C"/>
    <w:rsid w:val="005317F0"/>
    <w:rsid w:val="00557D13"/>
    <w:rsid w:val="005855B8"/>
    <w:rsid w:val="005E0BDD"/>
    <w:rsid w:val="005F249C"/>
    <w:rsid w:val="006C5B6F"/>
    <w:rsid w:val="007A3341"/>
    <w:rsid w:val="007A6AAB"/>
    <w:rsid w:val="007B3254"/>
    <w:rsid w:val="008654E1"/>
    <w:rsid w:val="009061D3"/>
    <w:rsid w:val="009C6060"/>
    <w:rsid w:val="00A07F68"/>
    <w:rsid w:val="00A56B7B"/>
    <w:rsid w:val="00A6112F"/>
    <w:rsid w:val="00B7515C"/>
    <w:rsid w:val="00B829C1"/>
    <w:rsid w:val="00C5202C"/>
    <w:rsid w:val="00D15946"/>
    <w:rsid w:val="00E035F0"/>
    <w:rsid w:val="00E42BBC"/>
    <w:rsid w:val="00ED320C"/>
    <w:rsid w:val="00F122EE"/>
    <w:rsid w:val="00F268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B9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8B6"/>
    <w:rPr>
      <w:color w:val="0000FF" w:themeColor="hyperlink"/>
      <w:u w:val="single"/>
    </w:rPr>
  </w:style>
  <w:style w:type="paragraph" w:styleId="BalloonText">
    <w:name w:val="Balloon Text"/>
    <w:basedOn w:val="Normal"/>
    <w:link w:val="BalloonTextChar"/>
    <w:uiPriority w:val="99"/>
    <w:semiHidden/>
    <w:unhideWhenUsed/>
    <w:rsid w:val="00A61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12F"/>
    <w:rPr>
      <w:rFonts w:ascii="Lucida Grande" w:hAnsi="Lucida Grande"/>
      <w:sz w:val="18"/>
      <w:szCs w:val="18"/>
    </w:rPr>
  </w:style>
  <w:style w:type="character" w:styleId="FollowedHyperlink">
    <w:name w:val="FollowedHyperlink"/>
    <w:basedOn w:val="DefaultParagraphFont"/>
    <w:uiPriority w:val="99"/>
    <w:semiHidden/>
    <w:unhideWhenUsed/>
    <w:rsid w:val="003841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8B6"/>
    <w:rPr>
      <w:color w:val="0000FF" w:themeColor="hyperlink"/>
      <w:u w:val="single"/>
    </w:rPr>
  </w:style>
  <w:style w:type="paragraph" w:styleId="BalloonText">
    <w:name w:val="Balloon Text"/>
    <w:basedOn w:val="Normal"/>
    <w:link w:val="BalloonTextChar"/>
    <w:uiPriority w:val="99"/>
    <w:semiHidden/>
    <w:unhideWhenUsed/>
    <w:rsid w:val="00A61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12F"/>
    <w:rPr>
      <w:rFonts w:ascii="Lucida Grande" w:hAnsi="Lucida Grande"/>
      <w:sz w:val="18"/>
      <w:szCs w:val="18"/>
    </w:rPr>
  </w:style>
  <w:style w:type="character" w:styleId="FollowedHyperlink">
    <w:name w:val="FollowedHyperlink"/>
    <w:basedOn w:val="DefaultParagraphFont"/>
    <w:uiPriority w:val="99"/>
    <w:semiHidden/>
    <w:unhideWhenUsed/>
    <w:rsid w:val="00384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smithersart.org" TargetMode="External"/><Relationship Id="rId7" Type="http://schemas.openxmlformats.org/officeDocument/2006/relationships/hyperlink" Target="http://saatchionline.com/" TargetMode="External"/><Relationship Id="rId8" Type="http://schemas.openxmlformats.org/officeDocument/2006/relationships/hyperlink" Target="http://www.youtube.com/watch?time_continue=2&amp;v=Vpj28da03JQ&amp;feature=emb_tit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Edwards</dc:creator>
  <cp:lastModifiedBy>Tina Edwards</cp:lastModifiedBy>
  <cp:revision>2</cp:revision>
  <cp:lastPrinted>2020-01-30T23:59:00Z</cp:lastPrinted>
  <dcterms:created xsi:type="dcterms:W3CDTF">2020-05-27T20:15:00Z</dcterms:created>
  <dcterms:modified xsi:type="dcterms:W3CDTF">2020-05-27T20:15:00Z</dcterms:modified>
</cp:coreProperties>
</file>